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423">
        <w:rPr>
          <w:rFonts w:ascii="Times New Roman" w:hAnsi="Times New Roman" w:cs="Times New Roman"/>
          <w:i/>
          <w:sz w:val="28"/>
          <w:szCs w:val="28"/>
        </w:rPr>
        <w:t>Разработчик    проекта    муниципального    нормативного   правового   акта</w:t>
      </w: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Тамбовского района, Амурская область, Тамбовский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Ленинская, 90, тел 21677, эл. почта </w:t>
      </w:r>
      <w:r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DF0423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Pr="00DF042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F042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1209" w:rsidRPr="007D1209" w:rsidRDefault="00DF0423" w:rsidP="007D1209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Вид  и  наименование  проекта муниципального  нормативного  правового  акта</w:t>
      </w:r>
      <w:r w:rsidR="00BB45CE">
        <w:rPr>
          <w:rFonts w:ascii="Times New Roman" w:hAnsi="Times New Roman" w:cs="Times New Roman"/>
          <w:sz w:val="28"/>
          <w:szCs w:val="28"/>
        </w:rPr>
        <w:t>: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</w:t>
      </w:r>
      <w:r w:rsidR="004D0FE0" w:rsidRPr="000C42F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4D0FE0" w:rsidRPr="000C42FA">
        <w:rPr>
          <w:rFonts w:ascii="Times New Roman" w:hAnsi="Times New Roman" w:cs="Times New Roman"/>
          <w:bCs/>
          <w:sz w:val="28"/>
          <w:szCs w:val="28"/>
        </w:rPr>
        <w:t xml:space="preserve">Порядка предоставления  субсидий субъектам малого и среднего предпринимательства по возмещению части затрат, </w:t>
      </w:r>
      <w:r w:rsidR="004D0FE0" w:rsidRPr="000C42FA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="004D0FE0" w:rsidRPr="000C42FA">
        <w:rPr>
          <w:rFonts w:ascii="Times New Roman" w:hAnsi="Times New Roman" w:cs="Times New Roman"/>
          <w:bCs/>
          <w:sz w:val="28"/>
          <w:szCs w:val="28"/>
        </w:rPr>
        <w:t>»</w:t>
      </w:r>
    </w:p>
    <w:p w:rsidR="00BB45CE" w:rsidRPr="00BB45CE" w:rsidRDefault="00BB45CE" w:rsidP="00BB45C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B45C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Описание  проблемы,  на  решение  которой  направлено предлагаемое правовое регулирование </w:t>
      </w:r>
    </w:p>
    <w:p w:rsidR="004D0FE0" w:rsidRPr="002A39BE" w:rsidRDefault="00DF0423" w:rsidP="004D0F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F03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</w:t>
      </w:r>
      <w:r w:rsidR="00BB45CE" w:rsidRPr="007F7F03">
        <w:rPr>
          <w:rFonts w:ascii="Times New Roman" w:hAnsi="Times New Roman" w:cs="Times New Roman"/>
          <w:sz w:val="28"/>
          <w:szCs w:val="28"/>
        </w:rPr>
        <w:t xml:space="preserve"> </w:t>
      </w:r>
      <w:r w:rsidR="007D1209" w:rsidRPr="007F7F0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D0FE0" w:rsidRPr="002A39BE">
        <w:rPr>
          <w:rFonts w:ascii="Times New Roman" w:hAnsi="Times New Roman" w:cs="Times New Roman"/>
          <w:sz w:val="28"/>
          <w:szCs w:val="28"/>
        </w:rPr>
        <w:t xml:space="preserve">устанавливает цели, условия и порядок предоставления субсидий из районного бюджета </w:t>
      </w:r>
      <w:r w:rsidR="004D0FE0" w:rsidRPr="002A39B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части затрат, </w:t>
      </w:r>
      <w:r w:rsidR="004D0FE0" w:rsidRPr="002A39BE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proofErr w:type="gramStart"/>
      <w:r w:rsidR="004D0FE0" w:rsidRPr="002A39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D0FE0" w:rsidRPr="002A39B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D0FE0" w:rsidRPr="002A39B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D0FE0" w:rsidRPr="002A39BE">
        <w:rPr>
          <w:rFonts w:ascii="Times New Roman" w:hAnsi="Times New Roman" w:cs="Times New Roman"/>
          <w:sz w:val="28"/>
          <w:szCs w:val="28"/>
        </w:rPr>
        <w:t>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предоставлении.</w:t>
      </w:r>
    </w:p>
    <w:p w:rsidR="00DF0423" w:rsidRPr="006F75EE" w:rsidRDefault="00DF0423" w:rsidP="007D120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Предметом   правового  регулирования  проекта  муниципального  нормативного правовог</w:t>
      </w:r>
      <w:r w:rsidR="00BB45CE">
        <w:rPr>
          <w:rFonts w:ascii="Times New Roman" w:hAnsi="Times New Roman" w:cs="Times New Roman"/>
          <w:sz w:val="28"/>
          <w:szCs w:val="28"/>
        </w:rPr>
        <w:t>о акта являются правоотношения между предпринимателем и администрацией Тамбовского района</w:t>
      </w:r>
    </w:p>
    <w:p w:rsidR="00E568CE" w:rsidRPr="0044128A" w:rsidRDefault="00DF0423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Действие муниципального нормативного правового акта будет распространено</w:t>
      </w:r>
      <w:r w:rsidR="00E568CE"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субъектов</w:t>
      </w:r>
      <w:proofErr w:type="gramEnd"/>
      <w:r w:rsidR="00E568CE" w:rsidRPr="0044128A">
        <w:rPr>
          <w:rFonts w:ascii="Times New Roman" w:hAnsi="Times New Roman" w:cs="Times New Roman"/>
          <w:sz w:val="28"/>
          <w:szCs w:val="28"/>
        </w:rPr>
        <w:t xml:space="preserve"> предпринимательства, соответствующим следующим критериям:</w:t>
      </w:r>
    </w:p>
    <w:p w:rsidR="00E568CE" w:rsidRPr="0044128A" w:rsidRDefault="00E568CE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 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- отсутствие неисполненной обязанности по уплате налогов, сборов, страховых взносов, пеней, штрафов, процентов, подлежащих уплате в </w:t>
      </w:r>
      <w:r w:rsidRPr="0044128A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налогах и сборах;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44128A" w:rsidRDefault="0044128A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проекта  муниципального  нормативного  правового акта не повлечет изменения   функций   (полномочий,  обязанностей,  прав)  органов 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F75EE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BB45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F0423" w:rsidRPr="006F75EE">
        <w:rPr>
          <w:rFonts w:ascii="Times New Roman" w:hAnsi="Times New Roman" w:cs="Times New Roman"/>
          <w:sz w:val="28"/>
          <w:szCs w:val="28"/>
        </w:rPr>
        <w:t xml:space="preserve">  связи  с  принятием  проекта  муниципального нормативного правового акта изменятся    права    и   обязанности   субъектов   предпринимательской   и инвестиционной деятельности:</w:t>
      </w:r>
      <w:r w:rsidR="0013573F">
        <w:rPr>
          <w:rFonts w:ascii="Times New Roman" w:hAnsi="Times New Roman" w:cs="Times New Roman"/>
          <w:sz w:val="28"/>
          <w:szCs w:val="28"/>
        </w:rPr>
        <w:t xml:space="preserve"> получателей субсидии, в случае нарушений условий, установленных при их предоставлении, а также обязательной проверке соблюдения условий, целей и порядка предоставления.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28A" w:rsidRPr="0044128A" w:rsidRDefault="00DF0423" w:rsidP="004412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Принятие   проекта  муниципального  нормативного  правового  акта  повлечет уменьшение расходов субъектов   предпринимательской   и инвестиционной деятельности</w:t>
      </w:r>
      <w:r w:rsidR="00141CB0" w:rsidRPr="0044128A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="0044128A" w:rsidRPr="0044128A">
        <w:rPr>
          <w:rFonts w:ascii="Times New Roman" w:hAnsi="Times New Roman" w:cs="Times New Roman"/>
          <w:sz w:val="28"/>
          <w:szCs w:val="28"/>
        </w:rPr>
        <w:t xml:space="preserve">, </w:t>
      </w:r>
      <w:r w:rsidR="004D0FE0" w:rsidRPr="002A39BE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="0044128A" w:rsidRPr="0044128A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 проекта  муниципального  нормативного  правового  акта  повлечет </w:t>
      </w:r>
      <w:r w:rsidR="00141CB0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Pr="006F75EE">
        <w:rPr>
          <w:rFonts w:ascii="Times New Roman" w:hAnsi="Times New Roman" w:cs="Times New Roman"/>
          <w:sz w:val="28"/>
          <w:szCs w:val="28"/>
        </w:rPr>
        <w:t xml:space="preserve">увеличение расходов </w:t>
      </w:r>
      <w:r>
        <w:rPr>
          <w:rFonts w:ascii="Times New Roman" w:hAnsi="Times New Roman" w:cs="Times New Roman"/>
          <w:sz w:val="28"/>
          <w:szCs w:val="28"/>
        </w:rPr>
        <w:t>районного бюджета Тамбовского района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4C605C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</w:t>
      </w:r>
      <w:r w:rsidR="004D0FE0" w:rsidRPr="004D0FE0">
        <w:rPr>
          <w:rFonts w:ascii="Times New Roman" w:hAnsi="Times New Roman" w:cs="Times New Roman"/>
          <w:sz w:val="28"/>
          <w:szCs w:val="28"/>
        </w:rPr>
        <w:t>апрель</w:t>
      </w:r>
      <w:r w:rsidR="00141CB0" w:rsidRPr="004D0FE0">
        <w:rPr>
          <w:rFonts w:ascii="Times New Roman" w:hAnsi="Times New Roman" w:cs="Times New Roman"/>
          <w:sz w:val="28"/>
          <w:szCs w:val="28"/>
        </w:rPr>
        <w:t xml:space="preserve"> 20</w:t>
      </w:r>
      <w:r w:rsidR="004D0FE0" w:rsidRPr="004D0FE0">
        <w:rPr>
          <w:rFonts w:ascii="Times New Roman" w:hAnsi="Times New Roman" w:cs="Times New Roman"/>
          <w:sz w:val="28"/>
          <w:szCs w:val="28"/>
        </w:rPr>
        <w:t>20</w:t>
      </w:r>
      <w:r w:rsidR="00141CB0" w:rsidRPr="004D0FE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  установления  отсрочки  вступления  в  силу 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Публичные консультации проводились в период</w:t>
      </w:r>
    </w:p>
    <w:p w:rsidR="00DF0423" w:rsidRPr="004D0FE0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D0FE0">
        <w:rPr>
          <w:rFonts w:ascii="Times New Roman" w:hAnsi="Times New Roman" w:cs="Times New Roman"/>
          <w:sz w:val="28"/>
          <w:szCs w:val="28"/>
        </w:rPr>
        <w:t xml:space="preserve">с </w:t>
      </w:r>
      <w:r w:rsidR="004D0FE0" w:rsidRPr="004D0FE0">
        <w:rPr>
          <w:rFonts w:ascii="Times New Roman" w:hAnsi="Times New Roman" w:cs="Times New Roman"/>
          <w:sz w:val="28"/>
          <w:szCs w:val="28"/>
        </w:rPr>
        <w:t>23</w:t>
      </w:r>
      <w:r w:rsidRPr="004D0FE0">
        <w:rPr>
          <w:rFonts w:ascii="Times New Roman" w:hAnsi="Times New Roman" w:cs="Times New Roman"/>
          <w:sz w:val="28"/>
          <w:szCs w:val="28"/>
        </w:rPr>
        <w:t>.</w:t>
      </w:r>
      <w:r w:rsidR="004D0FE0" w:rsidRPr="004D0FE0">
        <w:rPr>
          <w:rFonts w:ascii="Times New Roman" w:hAnsi="Times New Roman" w:cs="Times New Roman"/>
          <w:sz w:val="28"/>
          <w:szCs w:val="28"/>
        </w:rPr>
        <w:t>03</w:t>
      </w:r>
      <w:r w:rsidRPr="004D0FE0">
        <w:rPr>
          <w:rFonts w:ascii="Times New Roman" w:hAnsi="Times New Roman" w:cs="Times New Roman"/>
          <w:sz w:val="28"/>
          <w:szCs w:val="28"/>
        </w:rPr>
        <w:t>.20</w:t>
      </w:r>
      <w:r w:rsidR="004D0FE0" w:rsidRPr="004D0FE0">
        <w:rPr>
          <w:rFonts w:ascii="Times New Roman" w:hAnsi="Times New Roman" w:cs="Times New Roman"/>
          <w:sz w:val="28"/>
          <w:szCs w:val="28"/>
        </w:rPr>
        <w:t>20</w:t>
      </w:r>
      <w:r w:rsidRPr="004D0FE0">
        <w:rPr>
          <w:rFonts w:ascii="Times New Roman" w:hAnsi="Times New Roman" w:cs="Times New Roman"/>
          <w:sz w:val="28"/>
          <w:szCs w:val="28"/>
        </w:rPr>
        <w:t xml:space="preserve"> по </w:t>
      </w:r>
      <w:r w:rsidR="004D0FE0" w:rsidRPr="004D0FE0">
        <w:rPr>
          <w:rFonts w:ascii="Times New Roman" w:hAnsi="Times New Roman" w:cs="Times New Roman"/>
          <w:sz w:val="28"/>
          <w:szCs w:val="28"/>
        </w:rPr>
        <w:t>20</w:t>
      </w:r>
      <w:r w:rsidRPr="004D0FE0">
        <w:rPr>
          <w:rFonts w:ascii="Times New Roman" w:hAnsi="Times New Roman" w:cs="Times New Roman"/>
          <w:sz w:val="28"/>
          <w:szCs w:val="28"/>
        </w:rPr>
        <w:t>.</w:t>
      </w:r>
      <w:r w:rsidR="00141CB0" w:rsidRPr="004D0FE0">
        <w:rPr>
          <w:rFonts w:ascii="Times New Roman" w:hAnsi="Times New Roman" w:cs="Times New Roman"/>
          <w:sz w:val="28"/>
          <w:szCs w:val="28"/>
        </w:rPr>
        <w:t>0</w:t>
      </w:r>
      <w:r w:rsidR="004D0FE0" w:rsidRPr="004D0FE0">
        <w:rPr>
          <w:rFonts w:ascii="Times New Roman" w:hAnsi="Times New Roman" w:cs="Times New Roman"/>
          <w:sz w:val="28"/>
          <w:szCs w:val="28"/>
        </w:rPr>
        <w:t>4</w:t>
      </w:r>
      <w:r w:rsidRPr="004D0FE0">
        <w:rPr>
          <w:rFonts w:ascii="Times New Roman" w:hAnsi="Times New Roman" w:cs="Times New Roman"/>
          <w:sz w:val="28"/>
          <w:szCs w:val="28"/>
        </w:rPr>
        <w:t>.20</w:t>
      </w:r>
      <w:r w:rsidR="004D0FE0" w:rsidRPr="004D0FE0">
        <w:rPr>
          <w:rFonts w:ascii="Times New Roman" w:hAnsi="Times New Roman" w:cs="Times New Roman"/>
          <w:sz w:val="28"/>
          <w:szCs w:val="28"/>
        </w:rPr>
        <w:t>20</w:t>
      </w:r>
    </w:p>
    <w:bookmarkEnd w:id="0"/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было размещено: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DF0423" w:rsidRPr="006F75EE" w:rsidRDefault="00DF0423" w:rsidP="00141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В  течение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срока, предусмотренного для принятия разработчиком предложений в связи  с  проведением  публичных консультаций</w:t>
      </w:r>
      <w:r w:rsidR="00141CB0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поступало</w:t>
      </w:r>
      <w:proofErr w:type="gramEnd"/>
      <w:r w:rsidR="00141CB0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из них учтено полностью: 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учтено частично: __________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 принято решение: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принятии муниципального нормативного правового акта в редакции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разработчика.</w:t>
      </w: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F0423" w:rsidRPr="006F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0FA9"/>
    <w:multiLevelType w:val="hybridMultilevel"/>
    <w:tmpl w:val="5106D61A"/>
    <w:lvl w:ilvl="0" w:tplc="556C62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38"/>
    <w:rsid w:val="000D1138"/>
    <w:rsid w:val="0013573F"/>
    <w:rsid w:val="00141CB0"/>
    <w:rsid w:val="002303CA"/>
    <w:rsid w:val="002D4584"/>
    <w:rsid w:val="0044128A"/>
    <w:rsid w:val="004C605C"/>
    <w:rsid w:val="004D0FE0"/>
    <w:rsid w:val="00665E64"/>
    <w:rsid w:val="007D1209"/>
    <w:rsid w:val="007F7F03"/>
    <w:rsid w:val="00B507D6"/>
    <w:rsid w:val="00B569F3"/>
    <w:rsid w:val="00BB45CE"/>
    <w:rsid w:val="00C866D4"/>
    <w:rsid w:val="00DF0423"/>
    <w:rsid w:val="00E5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2019-08-16T01:44:00Z</dcterms:created>
  <dcterms:modified xsi:type="dcterms:W3CDTF">2020-04-20T23:34:00Z</dcterms:modified>
</cp:coreProperties>
</file>